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4A" w:rsidRPr="00DB656B" w:rsidRDefault="00521699" w:rsidP="00521699">
      <w:pPr>
        <w:ind w:right="-88"/>
        <w:jc w:val="left"/>
        <w:rPr>
          <w:rFonts w:ascii="Helvetica" w:hAnsi="Helvetica"/>
        </w:rPr>
      </w:pPr>
      <w:r w:rsidRPr="00DB656B">
        <w:rPr>
          <w:rFonts w:ascii="Helvetica" w:hAnsi="Helvetica"/>
          <w:b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C3C1C27" wp14:editId="3910D9D0">
            <wp:simplePos x="0" y="0"/>
            <wp:positionH relativeFrom="column">
              <wp:posOffset>4619625</wp:posOffset>
            </wp:positionH>
            <wp:positionV relativeFrom="paragraph">
              <wp:posOffset>48895</wp:posOffset>
            </wp:positionV>
            <wp:extent cx="1428750" cy="2023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 Books Before Scho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A75" w:rsidRPr="00C248B5" w:rsidRDefault="004B2A75" w:rsidP="00C248B5">
      <w:pPr>
        <w:pStyle w:val="ListParagraph"/>
        <w:numPr>
          <w:ilvl w:val="0"/>
          <w:numId w:val="1"/>
        </w:numPr>
        <w:ind w:right="-88"/>
        <w:jc w:val="left"/>
        <w:rPr>
          <w:rFonts w:ascii="Helvetica" w:hAnsi="Helvetica"/>
          <w:b/>
          <w:i/>
        </w:rPr>
      </w:pPr>
      <w:r w:rsidRPr="00C248B5">
        <w:rPr>
          <w:rFonts w:ascii="Helvetica" w:hAnsi="Helvetica"/>
          <w:b/>
          <w:i/>
        </w:rPr>
        <w:t>How old does my child have to be to start the program?</w:t>
      </w:r>
    </w:p>
    <w:p w:rsidR="004B2A75" w:rsidRPr="00DB656B" w:rsidRDefault="004B2A75" w:rsidP="00521699">
      <w:pPr>
        <w:ind w:right="-88"/>
        <w:jc w:val="left"/>
        <w:rPr>
          <w:rFonts w:ascii="Helvetica" w:hAnsi="Helvetica"/>
          <w:i/>
        </w:rPr>
      </w:pPr>
    </w:p>
    <w:p w:rsidR="004B2A75" w:rsidRPr="00C248B5" w:rsidRDefault="004B2A75" w:rsidP="00C248B5">
      <w:pPr>
        <w:pStyle w:val="ListParagraph"/>
        <w:ind w:right="-88"/>
        <w:jc w:val="left"/>
        <w:rPr>
          <w:rFonts w:ascii="Helvetica" w:hAnsi="Helvetica"/>
        </w:rPr>
      </w:pPr>
      <w:r w:rsidRPr="00C248B5">
        <w:rPr>
          <w:rFonts w:ascii="Helvetica" w:hAnsi="Helvetica"/>
        </w:rPr>
        <w:t>Your child can start at any time as long as they have not started school. The earlier you start, the longer y</w:t>
      </w:r>
      <w:r w:rsidR="0001405F" w:rsidRPr="00C248B5">
        <w:rPr>
          <w:rFonts w:ascii="Helvetica" w:hAnsi="Helvetica"/>
        </w:rPr>
        <w:t>ou have to complete the program.</w:t>
      </w:r>
    </w:p>
    <w:p w:rsidR="004B2A75" w:rsidRPr="00DB656B" w:rsidRDefault="004B2A75" w:rsidP="00521699">
      <w:pPr>
        <w:ind w:right="-88"/>
        <w:jc w:val="left"/>
        <w:rPr>
          <w:rFonts w:ascii="Helvetica" w:hAnsi="Helvetica"/>
        </w:rPr>
      </w:pPr>
    </w:p>
    <w:p w:rsidR="004B2A75" w:rsidRPr="00C248B5" w:rsidRDefault="004B2A75" w:rsidP="00C248B5">
      <w:pPr>
        <w:pStyle w:val="ListParagraph"/>
        <w:numPr>
          <w:ilvl w:val="0"/>
          <w:numId w:val="1"/>
        </w:numPr>
        <w:ind w:right="-88"/>
        <w:jc w:val="left"/>
        <w:rPr>
          <w:rFonts w:ascii="Helvetica" w:hAnsi="Helvetica"/>
          <w:b/>
          <w:i/>
        </w:rPr>
      </w:pPr>
      <w:r w:rsidRPr="00C248B5">
        <w:rPr>
          <w:rFonts w:ascii="Helvetica" w:hAnsi="Helvetica"/>
          <w:b/>
          <w:i/>
        </w:rPr>
        <w:t>What happens if I have more than one child?</w:t>
      </w:r>
    </w:p>
    <w:p w:rsidR="004B2A75" w:rsidRPr="00DB656B" w:rsidRDefault="004B2A75" w:rsidP="00521699">
      <w:pPr>
        <w:ind w:right="-88"/>
        <w:jc w:val="left"/>
        <w:rPr>
          <w:rFonts w:ascii="Helvetica" w:hAnsi="Helvetica"/>
          <w:i/>
        </w:rPr>
      </w:pPr>
    </w:p>
    <w:p w:rsidR="004B2A75" w:rsidRPr="00C248B5" w:rsidRDefault="004B2A75" w:rsidP="00C248B5">
      <w:pPr>
        <w:pStyle w:val="ListParagraph"/>
        <w:ind w:right="-88"/>
        <w:jc w:val="left"/>
        <w:rPr>
          <w:rFonts w:ascii="Helvetica" w:hAnsi="Helvetica"/>
        </w:rPr>
      </w:pPr>
      <w:r w:rsidRPr="00C248B5">
        <w:rPr>
          <w:rFonts w:ascii="Helvetica" w:hAnsi="Helvetica"/>
        </w:rPr>
        <w:t xml:space="preserve">You register each child! There is no </w:t>
      </w:r>
      <w:r w:rsidR="00A41DA6" w:rsidRPr="00C248B5">
        <w:rPr>
          <w:rFonts w:ascii="Helvetica" w:hAnsi="Helvetica"/>
        </w:rPr>
        <w:t>limit to how many family members can participate.</w:t>
      </w:r>
    </w:p>
    <w:p w:rsidR="00F1431F" w:rsidRPr="00DB656B" w:rsidRDefault="00F1431F" w:rsidP="00521699">
      <w:pPr>
        <w:ind w:right="-88"/>
        <w:jc w:val="left"/>
        <w:rPr>
          <w:rFonts w:ascii="Helvetica" w:hAnsi="Helvetica"/>
        </w:rPr>
      </w:pPr>
    </w:p>
    <w:p w:rsidR="00F1431F" w:rsidRPr="00C248B5" w:rsidRDefault="00F1431F" w:rsidP="00C248B5">
      <w:pPr>
        <w:pStyle w:val="ListParagraph"/>
        <w:numPr>
          <w:ilvl w:val="0"/>
          <w:numId w:val="1"/>
        </w:numPr>
        <w:ind w:right="-88"/>
        <w:jc w:val="left"/>
        <w:rPr>
          <w:rFonts w:ascii="Helvetica" w:hAnsi="Helvetica"/>
          <w:b/>
          <w:i/>
        </w:rPr>
      </w:pPr>
      <w:r w:rsidRPr="00C248B5">
        <w:rPr>
          <w:rFonts w:ascii="Helvetica" w:hAnsi="Helvetica"/>
          <w:b/>
          <w:i/>
        </w:rPr>
        <w:t>I want all my children to participate.  Do they each need a library card?</w:t>
      </w:r>
    </w:p>
    <w:p w:rsidR="00F1431F" w:rsidRPr="00DB656B" w:rsidRDefault="00F1431F" w:rsidP="00521699">
      <w:pPr>
        <w:ind w:right="-88"/>
        <w:jc w:val="left"/>
        <w:rPr>
          <w:rFonts w:ascii="Helvetica" w:hAnsi="Helvetica"/>
          <w:i/>
        </w:rPr>
      </w:pPr>
    </w:p>
    <w:p w:rsidR="00F1431F" w:rsidRPr="00C248B5" w:rsidRDefault="00F1431F" w:rsidP="00C248B5">
      <w:pPr>
        <w:pStyle w:val="ListParagraph"/>
        <w:ind w:right="-88"/>
        <w:jc w:val="left"/>
        <w:rPr>
          <w:rFonts w:ascii="Helvetica" w:hAnsi="Helvetica"/>
        </w:rPr>
      </w:pPr>
      <w:r w:rsidRPr="00C248B5">
        <w:rPr>
          <w:rFonts w:ascii="Helvetica" w:hAnsi="Helvetica"/>
        </w:rPr>
        <w:t>Only one card is needed to register. You can join up each chil</w:t>
      </w:r>
      <w:r w:rsidR="00DB656B" w:rsidRPr="00C248B5">
        <w:rPr>
          <w:rFonts w:ascii="Helvetica" w:hAnsi="Helvetica"/>
        </w:rPr>
        <w:t xml:space="preserve">d as member if you wish, but it </w:t>
      </w:r>
      <w:r w:rsidRPr="00C248B5">
        <w:rPr>
          <w:rFonts w:ascii="Helvetica" w:hAnsi="Helvetica"/>
        </w:rPr>
        <w:t>is not necessary.</w:t>
      </w:r>
    </w:p>
    <w:p w:rsidR="00A93D5D" w:rsidRPr="00DB656B" w:rsidRDefault="00A93D5D" w:rsidP="00521699">
      <w:pPr>
        <w:ind w:right="-88"/>
        <w:jc w:val="left"/>
        <w:rPr>
          <w:rFonts w:ascii="Helvetica" w:hAnsi="Helvetica"/>
        </w:rPr>
      </w:pPr>
    </w:p>
    <w:p w:rsidR="0013034A" w:rsidRPr="00C248B5" w:rsidRDefault="0013034A" w:rsidP="00C248B5">
      <w:pPr>
        <w:pStyle w:val="ListParagraph"/>
        <w:numPr>
          <w:ilvl w:val="0"/>
          <w:numId w:val="1"/>
        </w:numPr>
        <w:ind w:right="-88"/>
        <w:jc w:val="left"/>
        <w:rPr>
          <w:rFonts w:ascii="Helvetica" w:hAnsi="Helvetica"/>
          <w:b/>
          <w:i/>
        </w:rPr>
      </w:pPr>
      <w:r w:rsidRPr="00C248B5">
        <w:rPr>
          <w:rFonts w:ascii="Helvetica" w:hAnsi="Helvetica"/>
          <w:b/>
          <w:i/>
        </w:rPr>
        <w:t>Can I count books I read to my child before I registered?</w:t>
      </w:r>
    </w:p>
    <w:p w:rsidR="0013034A" w:rsidRPr="00DB656B" w:rsidRDefault="0013034A" w:rsidP="00C248B5">
      <w:pPr>
        <w:ind w:right="-88" w:firstLine="60"/>
        <w:jc w:val="left"/>
        <w:rPr>
          <w:rFonts w:ascii="Helvetica" w:hAnsi="Helvetica"/>
        </w:rPr>
      </w:pPr>
    </w:p>
    <w:p w:rsidR="0013034A" w:rsidRPr="00C248B5" w:rsidRDefault="0013034A" w:rsidP="00C248B5">
      <w:pPr>
        <w:pStyle w:val="ListParagraph"/>
        <w:ind w:right="-88"/>
        <w:jc w:val="left"/>
        <w:rPr>
          <w:rFonts w:ascii="Helvetica" w:hAnsi="Helvetica"/>
        </w:rPr>
      </w:pPr>
      <w:r w:rsidRPr="00C248B5">
        <w:rPr>
          <w:rFonts w:ascii="Helvetica" w:hAnsi="Helvetica"/>
        </w:rPr>
        <w:t xml:space="preserve">No - the program begins for your family on the day you register, and you only count books you read </w:t>
      </w:r>
      <w:r w:rsidR="00A57B92" w:rsidRPr="00C248B5">
        <w:rPr>
          <w:rFonts w:ascii="Helvetica" w:hAnsi="Helvetica"/>
        </w:rPr>
        <w:t>the day you register</w:t>
      </w:r>
      <w:r w:rsidRPr="00C248B5">
        <w:rPr>
          <w:rFonts w:ascii="Helvetica" w:hAnsi="Helvetica"/>
        </w:rPr>
        <w:t xml:space="preserve">. </w:t>
      </w:r>
    </w:p>
    <w:p w:rsidR="0013034A" w:rsidRPr="00DB656B" w:rsidRDefault="0013034A" w:rsidP="00C248B5">
      <w:pPr>
        <w:ind w:right="-88" w:firstLine="60"/>
        <w:jc w:val="left"/>
        <w:rPr>
          <w:rFonts w:ascii="Helvetica" w:hAnsi="Helvetica"/>
        </w:rPr>
      </w:pPr>
    </w:p>
    <w:p w:rsidR="0013034A" w:rsidRPr="00C248B5" w:rsidRDefault="0013034A" w:rsidP="00C248B5">
      <w:pPr>
        <w:pStyle w:val="ListParagraph"/>
        <w:numPr>
          <w:ilvl w:val="0"/>
          <w:numId w:val="1"/>
        </w:numPr>
        <w:ind w:right="-88"/>
        <w:jc w:val="left"/>
        <w:rPr>
          <w:rFonts w:ascii="Helvetica" w:hAnsi="Helvetica"/>
          <w:b/>
          <w:i/>
        </w:rPr>
      </w:pPr>
      <w:r w:rsidRPr="00C248B5">
        <w:rPr>
          <w:rFonts w:ascii="Helvetica" w:hAnsi="Helvetica"/>
          <w:b/>
          <w:i/>
        </w:rPr>
        <w:t>My child likes to read the same book over and over again. How do I count that?</w:t>
      </w:r>
    </w:p>
    <w:p w:rsidR="0013034A" w:rsidRPr="00DB656B" w:rsidRDefault="0013034A" w:rsidP="00C248B5">
      <w:pPr>
        <w:ind w:right="-88" w:firstLine="60"/>
        <w:jc w:val="left"/>
        <w:rPr>
          <w:rFonts w:ascii="Helvetica" w:hAnsi="Helvetica"/>
        </w:rPr>
      </w:pPr>
    </w:p>
    <w:p w:rsidR="0013034A" w:rsidRPr="00C248B5" w:rsidRDefault="005336FD" w:rsidP="00C248B5">
      <w:pPr>
        <w:pStyle w:val="ListParagraph"/>
        <w:ind w:right="-88"/>
        <w:jc w:val="left"/>
        <w:rPr>
          <w:rFonts w:ascii="Helvetica" w:hAnsi="Helvetica"/>
        </w:rPr>
      </w:pPr>
      <w:r w:rsidRPr="00C248B5">
        <w:rPr>
          <w:rFonts w:ascii="Helvetica" w:hAnsi="Helvetica"/>
        </w:rPr>
        <w:t>Repetit</w:t>
      </w:r>
      <w:r w:rsidR="0001405F" w:rsidRPr="00C248B5">
        <w:rPr>
          <w:rFonts w:ascii="Helvetica" w:hAnsi="Helvetica"/>
        </w:rPr>
        <w:t xml:space="preserve">ion is important for learning. </w:t>
      </w:r>
      <w:r w:rsidR="00C81BF2" w:rsidRPr="00C248B5">
        <w:rPr>
          <w:rFonts w:ascii="Helvetica" w:hAnsi="Helvetica"/>
        </w:rPr>
        <w:t>You</w:t>
      </w:r>
      <w:r w:rsidR="004B2A75" w:rsidRPr="00C248B5">
        <w:rPr>
          <w:rFonts w:ascii="Helvetica" w:hAnsi="Helvetica"/>
        </w:rPr>
        <w:t xml:space="preserve"> </w:t>
      </w:r>
      <w:r w:rsidR="00821C1A" w:rsidRPr="00C248B5">
        <w:rPr>
          <w:rFonts w:ascii="Helvetica" w:hAnsi="Helvetica"/>
        </w:rPr>
        <w:t>mark or colour</w:t>
      </w:r>
      <w:r w:rsidR="0013034A" w:rsidRPr="00C248B5">
        <w:rPr>
          <w:rFonts w:ascii="Helvetica" w:hAnsi="Helvetica"/>
        </w:rPr>
        <w:t xml:space="preserve"> in a </w:t>
      </w:r>
      <w:r w:rsidR="00821C1A" w:rsidRPr="00C248B5">
        <w:rPr>
          <w:rFonts w:ascii="Helvetica" w:hAnsi="Helvetica"/>
        </w:rPr>
        <w:t>circle</w:t>
      </w:r>
      <w:r w:rsidR="00C81BF2" w:rsidRPr="00C248B5">
        <w:rPr>
          <w:rFonts w:ascii="Helvetica" w:hAnsi="Helvetica"/>
        </w:rPr>
        <w:t xml:space="preserve"> in your reading record</w:t>
      </w:r>
      <w:r w:rsidR="0013034A" w:rsidRPr="00C248B5">
        <w:rPr>
          <w:rFonts w:ascii="Helvetica" w:hAnsi="Helvetica"/>
        </w:rPr>
        <w:t xml:space="preserve"> every time you read a book. If you read the same book 10 times, </w:t>
      </w:r>
      <w:r w:rsidR="00C81BF2" w:rsidRPr="00C248B5">
        <w:rPr>
          <w:rFonts w:ascii="Helvetica" w:hAnsi="Helvetica"/>
        </w:rPr>
        <w:t>you mark or colour in 10 circles.</w:t>
      </w:r>
    </w:p>
    <w:p w:rsidR="0013034A" w:rsidRPr="00DB656B" w:rsidRDefault="0013034A" w:rsidP="00C248B5">
      <w:pPr>
        <w:ind w:right="-88" w:firstLine="60"/>
        <w:jc w:val="left"/>
        <w:rPr>
          <w:rFonts w:ascii="Helvetica" w:hAnsi="Helvetica"/>
        </w:rPr>
      </w:pPr>
    </w:p>
    <w:p w:rsidR="0013034A" w:rsidRPr="00C248B5" w:rsidRDefault="0013034A" w:rsidP="00C248B5">
      <w:pPr>
        <w:pStyle w:val="ListParagraph"/>
        <w:numPr>
          <w:ilvl w:val="0"/>
          <w:numId w:val="1"/>
        </w:numPr>
        <w:ind w:right="-88"/>
        <w:jc w:val="left"/>
        <w:rPr>
          <w:rFonts w:ascii="Helvetica" w:hAnsi="Helvetica"/>
          <w:b/>
          <w:i/>
        </w:rPr>
      </w:pPr>
      <w:r w:rsidRPr="00C248B5">
        <w:rPr>
          <w:rFonts w:ascii="Helvetica" w:hAnsi="Helvetica"/>
          <w:b/>
          <w:i/>
        </w:rPr>
        <w:t xml:space="preserve">Can I count books that are read to my child </w:t>
      </w:r>
      <w:r w:rsidR="00AD49C2" w:rsidRPr="00C248B5">
        <w:rPr>
          <w:rFonts w:ascii="Helvetica" w:hAnsi="Helvetica"/>
          <w:b/>
          <w:i/>
        </w:rPr>
        <w:t>by others or at programs like Storytime</w:t>
      </w:r>
      <w:r w:rsidRPr="00C248B5">
        <w:rPr>
          <w:rFonts w:ascii="Helvetica" w:hAnsi="Helvetica"/>
          <w:b/>
          <w:i/>
        </w:rPr>
        <w:t>?</w:t>
      </w:r>
    </w:p>
    <w:p w:rsidR="00AD49C2" w:rsidRPr="00DB656B" w:rsidRDefault="00AD49C2" w:rsidP="00521699">
      <w:pPr>
        <w:ind w:right="-88"/>
        <w:jc w:val="left"/>
        <w:rPr>
          <w:rFonts w:ascii="Helvetica" w:hAnsi="Helvetica"/>
          <w:i/>
        </w:rPr>
      </w:pPr>
    </w:p>
    <w:p w:rsidR="00AD49C2" w:rsidRPr="00C248B5" w:rsidRDefault="00AD49C2" w:rsidP="00C248B5">
      <w:pPr>
        <w:pStyle w:val="ListParagraph"/>
        <w:ind w:right="-88"/>
        <w:jc w:val="left"/>
        <w:rPr>
          <w:rFonts w:ascii="Helvetica" w:hAnsi="Helvetica"/>
          <w:i/>
        </w:rPr>
      </w:pPr>
      <w:r w:rsidRPr="00C248B5">
        <w:rPr>
          <w:rFonts w:ascii="Helvetica" w:hAnsi="Helvetica"/>
        </w:rPr>
        <w:t>Every book that your child completes, or actively listens to, counts – this includes stories read at Storytime sessions, day care, playgroup and kindergarten, as well as reading the same book over again.  You can read books from anywhere – not just library books</w:t>
      </w:r>
      <w:r w:rsidR="00C9099B" w:rsidRPr="00C248B5">
        <w:rPr>
          <w:rFonts w:ascii="Helvetica" w:hAnsi="Helvetica"/>
        </w:rPr>
        <w:t>.</w:t>
      </w:r>
    </w:p>
    <w:p w:rsidR="0013034A" w:rsidRPr="00DB656B" w:rsidRDefault="0013034A" w:rsidP="00C248B5">
      <w:pPr>
        <w:ind w:right="-88" w:firstLine="60"/>
        <w:jc w:val="left"/>
        <w:rPr>
          <w:rFonts w:ascii="Helvetica" w:hAnsi="Helvetica"/>
        </w:rPr>
      </w:pPr>
    </w:p>
    <w:p w:rsidR="0013034A" w:rsidRPr="00C248B5" w:rsidRDefault="0013034A" w:rsidP="00C248B5">
      <w:pPr>
        <w:pStyle w:val="ListParagraph"/>
        <w:numPr>
          <w:ilvl w:val="0"/>
          <w:numId w:val="1"/>
        </w:numPr>
        <w:ind w:right="-88"/>
        <w:jc w:val="left"/>
        <w:rPr>
          <w:rFonts w:ascii="Helvetica" w:hAnsi="Helvetica"/>
          <w:b/>
          <w:i/>
        </w:rPr>
      </w:pPr>
      <w:r w:rsidRPr="00C248B5">
        <w:rPr>
          <w:rFonts w:ascii="Helvetica" w:hAnsi="Helvetica"/>
          <w:b/>
          <w:i/>
        </w:rPr>
        <w:t>Do the books have to be library books?</w:t>
      </w:r>
    </w:p>
    <w:p w:rsidR="0013034A" w:rsidRPr="00DB656B" w:rsidRDefault="0013034A" w:rsidP="00C248B5">
      <w:pPr>
        <w:ind w:right="-88" w:firstLine="60"/>
        <w:jc w:val="left"/>
        <w:rPr>
          <w:rFonts w:ascii="Helvetica" w:hAnsi="Helvetica"/>
        </w:rPr>
      </w:pPr>
    </w:p>
    <w:p w:rsidR="0013034A" w:rsidRPr="00C248B5" w:rsidRDefault="0013034A" w:rsidP="00C248B5">
      <w:pPr>
        <w:pStyle w:val="ListParagraph"/>
        <w:ind w:right="-88"/>
        <w:jc w:val="left"/>
        <w:rPr>
          <w:rFonts w:ascii="Helvetica" w:hAnsi="Helvetica"/>
        </w:rPr>
      </w:pPr>
      <w:r w:rsidRPr="00C248B5">
        <w:rPr>
          <w:rFonts w:ascii="Helvetica" w:hAnsi="Helvetica"/>
        </w:rPr>
        <w:t xml:space="preserve">No, any book </w:t>
      </w:r>
      <w:r w:rsidR="00C9099B" w:rsidRPr="00C248B5">
        <w:rPr>
          <w:rFonts w:ascii="Helvetica" w:hAnsi="Helvetica"/>
        </w:rPr>
        <w:t>that is</w:t>
      </w:r>
      <w:r w:rsidRPr="00C248B5">
        <w:rPr>
          <w:rFonts w:ascii="Helvetica" w:hAnsi="Helvetica"/>
        </w:rPr>
        <w:t xml:space="preserve"> read counts, whether it’s a library book, your own book, your friend’s book, etc.</w:t>
      </w:r>
    </w:p>
    <w:p w:rsidR="0013034A" w:rsidRPr="00DB656B" w:rsidRDefault="0013034A" w:rsidP="00C248B5">
      <w:pPr>
        <w:ind w:right="-88" w:firstLine="60"/>
        <w:jc w:val="left"/>
        <w:rPr>
          <w:rFonts w:ascii="Helvetica" w:hAnsi="Helvetica"/>
        </w:rPr>
      </w:pPr>
    </w:p>
    <w:p w:rsidR="005336FD" w:rsidRPr="00C248B5" w:rsidRDefault="005336FD" w:rsidP="00C248B5">
      <w:pPr>
        <w:pStyle w:val="ListParagraph"/>
        <w:numPr>
          <w:ilvl w:val="0"/>
          <w:numId w:val="1"/>
        </w:numPr>
        <w:ind w:right="-88"/>
        <w:jc w:val="left"/>
        <w:rPr>
          <w:rFonts w:ascii="Helvetica" w:hAnsi="Helvetica"/>
          <w:b/>
          <w:i/>
        </w:rPr>
      </w:pPr>
      <w:r w:rsidRPr="00C248B5">
        <w:rPr>
          <w:rFonts w:ascii="Helvetica" w:hAnsi="Helvetica"/>
          <w:b/>
          <w:i/>
        </w:rPr>
        <w:t>What if my child starts school and hasn’t finished the program?</w:t>
      </w:r>
    </w:p>
    <w:p w:rsidR="005336FD" w:rsidRPr="00DB656B" w:rsidRDefault="005336FD" w:rsidP="00521699">
      <w:pPr>
        <w:ind w:right="-88"/>
        <w:jc w:val="left"/>
        <w:rPr>
          <w:rFonts w:ascii="Helvetica" w:hAnsi="Helvetica"/>
          <w:i/>
        </w:rPr>
      </w:pPr>
    </w:p>
    <w:p w:rsidR="004B2A75" w:rsidRDefault="005336FD" w:rsidP="00C248B5">
      <w:pPr>
        <w:pStyle w:val="ListParagraph"/>
        <w:ind w:right="-88"/>
        <w:jc w:val="left"/>
        <w:rPr>
          <w:rFonts w:ascii="Helvetica" w:hAnsi="Helvetica"/>
        </w:rPr>
      </w:pPr>
      <w:r w:rsidRPr="00C248B5">
        <w:rPr>
          <w:rFonts w:ascii="Helvetica" w:hAnsi="Helvetica"/>
        </w:rPr>
        <w:t>You have until the end of term 1 of the year your child starts school to finish your reading.</w:t>
      </w:r>
    </w:p>
    <w:p w:rsidR="00C248B5" w:rsidRDefault="00C248B5" w:rsidP="00C248B5">
      <w:pPr>
        <w:pStyle w:val="ListParagraph"/>
        <w:ind w:right="-88"/>
        <w:jc w:val="left"/>
        <w:rPr>
          <w:rFonts w:ascii="Helvetica" w:hAnsi="Helvetica"/>
        </w:rPr>
      </w:pPr>
      <w:bookmarkStart w:id="0" w:name="_GoBack"/>
      <w:bookmarkEnd w:id="0"/>
    </w:p>
    <w:sectPr w:rsidR="00C248B5" w:rsidSect="00521699">
      <w:headerReference w:type="default" r:id="rId10"/>
      <w:pgSz w:w="11906" w:h="16838"/>
      <w:pgMar w:top="1440" w:right="849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3F" w:rsidRDefault="006D3B3F" w:rsidP="00521699">
      <w:r>
        <w:separator/>
      </w:r>
    </w:p>
  </w:endnote>
  <w:endnote w:type="continuationSeparator" w:id="0">
    <w:p w:rsidR="006D3B3F" w:rsidRDefault="006D3B3F" w:rsidP="0052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3F" w:rsidRDefault="006D3B3F" w:rsidP="00521699">
      <w:r>
        <w:separator/>
      </w:r>
    </w:p>
  </w:footnote>
  <w:footnote w:type="continuationSeparator" w:id="0">
    <w:p w:rsidR="006D3B3F" w:rsidRDefault="006D3B3F" w:rsidP="0052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B5" w:rsidRDefault="00C248B5" w:rsidP="00C248B5">
    <w:pPr>
      <w:ind w:right="-88"/>
      <w:jc w:val="left"/>
      <w:rPr>
        <w:rFonts w:ascii="Helvetica" w:hAnsi="Helvetica"/>
        <w:b/>
        <w:sz w:val="30"/>
        <w:szCs w:val="3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A6594C4" wp14:editId="1608F8C6">
          <wp:simplePos x="0" y="0"/>
          <wp:positionH relativeFrom="column">
            <wp:posOffset>4171950</wp:posOffset>
          </wp:positionH>
          <wp:positionV relativeFrom="paragraph">
            <wp:posOffset>-180975</wp:posOffset>
          </wp:positionV>
          <wp:extent cx="2428875" cy="400050"/>
          <wp:effectExtent l="0" t="0" r="0" b="0"/>
          <wp:wrapTight wrapText="bothSides">
            <wp:wrapPolygon edited="0">
              <wp:start x="2033" y="0"/>
              <wp:lineTo x="1355" y="4114"/>
              <wp:lineTo x="169" y="15429"/>
              <wp:lineTo x="339" y="20571"/>
              <wp:lineTo x="20160" y="20571"/>
              <wp:lineTo x="20160" y="18514"/>
              <wp:lineTo x="21346" y="14400"/>
              <wp:lineTo x="21346" y="10286"/>
              <wp:lineTo x="19991" y="0"/>
              <wp:lineTo x="20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_MPSLOGO_LockUp_V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8B5" w:rsidRDefault="00C248B5" w:rsidP="00C248B5">
    <w:pPr>
      <w:ind w:right="-88"/>
      <w:jc w:val="left"/>
      <w:rPr>
        <w:rFonts w:ascii="Helvetica" w:hAnsi="Helvetica"/>
        <w:b/>
        <w:sz w:val="30"/>
        <w:szCs w:val="30"/>
      </w:rPr>
    </w:pPr>
  </w:p>
  <w:p w:rsidR="00C248B5" w:rsidRPr="00C248B5" w:rsidRDefault="00C248B5" w:rsidP="00C248B5">
    <w:pPr>
      <w:ind w:right="-88"/>
      <w:jc w:val="left"/>
      <w:rPr>
        <w:rFonts w:ascii="Helvetica" w:hAnsi="Helvetica"/>
        <w:b/>
        <w:sz w:val="36"/>
        <w:szCs w:val="36"/>
      </w:rPr>
    </w:pPr>
    <w:r w:rsidRPr="00C248B5">
      <w:rPr>
        <w:rFonts w:ascii="Helvetica" w:hAnsi="Helvetica"/>
        <w:b/>
        <w:sz w:val="36"/>
        <w:szCs w:val="36"/>
      </w:rPr>
      <w:t>1000 Books Before School – FAQ</w:t>
    </w:r>
  </w:p>
  <w:p w:rsidR="00521699" w:rsidRDefault="00521699" w:rsidP="00521699">
    <w:pPr>
      <w:pStyle w:val="Header"/>
      <w:jc w:val="right"/>
    </w:pPr>
  </w:p>
  <w:p w:rsidR="00521699" w:rsidRDefault="00521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2DBC"/>
    <w:multiLevelType w:val="hybridMultilevel"/>
    <w:tmpl w:val="C580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4A"/>
    <w:rsid w:val="0001405F"/>
    <w:rsid w:val="00094C8D"/>
    <w:rsid w:val="000C7EDC"/>
    <w:rsid w:val="0013034A"/>
    <w:rsid w:val="002C71CB"/>
    <w:rsid w:val="003E7076"/>
    <w:rsid w:val="004B2A75"/>
    <w:rsid w:val="005039A6"/>
    <w:rsid w:val="00521699"/>
    <w:rsid w:val="005336FD"/>
    <w:rsid w:val="0057566F"/>
    <w:rsid w:val="005C12B0"/>
    <w:rsid w:val="00602105"/>
    <w:rsid w:val="00652098"/>
    <w:rsid w:val="006D3B3F"/>
    <w:rsid w:val="007809DA"/>
    <w:rsid w:val="007F5DA4"/>
    <w:rsid w:val="00821C1A"/>
    <w:rsid w:val="008328D5"/>
    <w:rsid w:val="008E1195"/>
    <w:rsid w:val="009648ED"/>
    <w:rsid w:val="00995AAB"/>
    <w:rsid w:val="00A35B8F"/>
    <w:rsid w:val="00A41DA6"/>
    <w:rsid w:val="00A57B92"/>
    <w:rsid w:val="00A93D5D"/>
    <w:rsid w:val="00AD49C2"/>
    <w:rsid w:val="00C248B5"/>
    <w:rsid w:val="00C81BF2"/>
    <w:rsid w:val="00C9099B"/>
    <w:rsid w:val="00DB656B"/>
    <w:rsid w:val="00F1431F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B"/>
    <w:pPr>
      <w:jc w:val="both"/>
    </w:pPr>
    <w:rPr>
      <w:rFonts w:ascii="Arial" w:hAnsi="Arial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C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7B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99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521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1699"/>
    <w:rPr>
      <w:rFonts w:ascii="Arial" w:hAnsi="Arial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semiHidden/>
    <w:unhideWhenUsed/>
    <w:rsid w:val="0052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1699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C2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AB"/>
    <w:pPr>
      <w:jc w:val="both"/>
    </w:pPr>
    <w:rPr>
      <w:rFonts w:ascii="Arial" w:hAnsi="Arial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C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7B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99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521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1699"/>
    <w:rPr>
      <w:rFonts w:ascii="Arial" w:hAnsi="Arial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semiHidden/>
    <w:unhideWhenUsed/>
    <w:rsid w:val="0052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1699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C2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3735-8732-432A-9888-8B1C0039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Mornington Peninsula Shire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taniab</dc:creator>
  <cp:lastModifiedBy>Gail Higgins</cp:lastModifiedBy>
  <cp:revision>2</cp:revision>
  <dcterms:created xsi:type="dcterms:W3CDTF">2017-01-27T04:39:00Z</dcterms:created>
  <dcterms:modified xsi:type="dcterms:W3CDTF">2017-01-27T04:39:00Z</dcterms:modified>
</cp:coreProperties>
</file>